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2A306" w14:textId="643972A8" w:rsidR="0003512C" w:rsidRDefault="0003512C" w:rsidP="0003512C">
      <w:pPr>
        <w:spacing w:after="0" w:line="240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Приложение №4</w:t>
      </w:r>
    </w:p>
    <w:p w14:paraId="6AEAF19E" w14:textId="225C94BC" w:rsidR="00FE25DE" w:rsidRPr="000C78F2" w:rsidRDefault="00FE25DE" w:rsidP="00FE25DE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524422FF" w14:textId="77777777" w:rsidR="00FE25DE" w:rsidRPr="00C924C3" w:rsidRDefault="00FE25DE" w:rsidP="00FE25DE">
      <w:pPr>
        <w:pStyle w:val="a3"/>
        <w:jc w:val="center"/>
        <w:rPr>
          <w:rFonts w:ascii="Tahoma" w:hAnsi="Tahoma" w:cs="Tahoma"/>
          <w:b/>
          <w:i w:val="0"/>
          <w:iCs w:val="0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>на по</w:t>
      </w:r>
      <w:r>
        <w:rPr>
          <w:rFonts w:ascii="Tahoma" w:hAnsi="Tahoma" w:cs="Tahoma"/>
          <w:b/>
          <w:i w:val="0"/>
          <w:color w:val="000000" w:themeColor="text1"/>
          <w:lang w:val="ru-RU"/>
        </w:rPr>
        <w:t xml:space="preserve">ставку </w:t>
      </w:r>
      <w:r w:rsidRPr="00C924C3">
        <w:rPr>
          <w:rFonts w:ascii="Tahoma" w:hAnsi="Tahoma" w:cs="Tahoma"/>
          <w:b/>
          <w:i w:val="0"/>
          <w:iCs w:val="0"/>
          <w:lang w:val="ru-RU"/>
        </w:rPr>
        <w:t xml:space="preserve">станка </w:t>
      </w:r>
      <w:r>
        <w:rPr>
          <w:rFonts w:ascii="Tahoma" w:hAnsi="Tahoma" w:cs="Tahoma"/>
          <w:b/>
          <w:i w:val="0"/>
          <w:iCs w:val="0"/>
          <w:lang w:val="ru-RU"/>
        </w:rPr>
        <w:t>п</w:t>
      </w:r>
      <w:r w:rsidRPr="00455E96">
        <w:rPr>
          <w:rFonts w:ascii="Tahoma" w:hAnsi="Tahoma" w:cs="Tahoma"/>
          <w:b/>
          <w:i w:val="0"/>
          <w:iCs w:val="0"/>
          <w:lang w:val="ru-RU"/>
        </w:rPr>
        <w:t>лоскошлифовальн</w:t>
      </w:r>
      <w:r>
        <w:rPr>
          <w:rFonts w:ascii="Tahoma" w:hAnsi="Tahoma" w:cs="Tahoma"/>
          <w:b/>
          <w:i w:val="0"/>
          <w:iCs w:val="0"/>
          <w:lang w:val="ru-RU"/>
        </w:rPr>
        <w:t>ого</w:t>
      </w:r>
      <w:r w:rsidRPr="00455E96">
        <w:rPr>
          <w:rFonts w:ascii="Tahoma" w:hAnsi="Tahoma" w:cs="Tahoma"/>
          <w:b/>
          <w:i w:val="0"/>
          <w:iCs w:val="0"/>
          <w:lang w:val="ru-RU"/>
        </w:rPr>
        <w:t xml:space="preserve"> </w:t>
      </w:r>
    </w:p>
    <w:p w14:paraId="1AFF805B" w14:textId="77777777" w:rsidR="00FE25DE" w:rsidRPr="0003512C" w:rsidRDefault="00FE25DE" w:rsidP="00FE25DE">
      <w:pPr>
        <w:pStyle w:val="a3"/>
        <w:jc w:val="center"/>
        <w:rPr>
          <w:rFonts w:ascii="Tahoma" w:hAnsi="Tahoma" w:cs="Tahoma"/>
          <w:color w:val="000000" w:themeColor="text1"/>
          <w:lang w:val="ru-RU"/>
        </w:rPr>
      </w:pPr>
      <w:r w:rsidRPr="00ED41DA">
        <w:rPr>
          <w:rFonts w:ascii="Tahoma" w:hAnsi="Tahoma" w:cs="Tahoma"/>
          <w:b/>
          <w:i w:val="0"/>
          <w:iCs w:val="0"/>
          <w:lang w:val="ru-RU"/>
        </w:rPr>
        <w:t>для нужд АО «КРП».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1868"/>
        <w:gridCol w:w="7639"/>
      </w:tblGrid>
      <w:tr w:rsidR="00FE25DE" w:rsidRPr="00DE6A25" w14:paraId="7A66FA0B" w14:textId="77777777" w:rsidTr="00526A7C">
        <w:trPr>
          <w:trHeight w:val="170"/>
          <w:jc w:val="center"/>
        </w:trPr>
        <w:tc>
          <w:tcPr>
            <w:tcW w:w="694" w:type="dxa"/>
          </w:tcPr>
          <w:p w14:paraId="56EBF63A" w14:textId="77777777" w:rsidR="00FE25DE" w:rsidRPr="00DE6A25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1868" w:type="dxa"/>
          </w:tcPr>
          <w:p w14:paraId="355200BD" w14:textId="77777777" w:rsidR="00FE25DE" w:rsidRPr="00DE6A25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639" w:type="dxa"/>
            <w:vAlign w:val="center"/>
          </w:tcPr>
          <w:p w14:paraId="25F31B31" w14:textId="77777777" w:rsidR="00FE25DE" w:rsidRPr="00DE6A25" w:rsidRDefault="00FE25DE" w:rsidP="00526A7C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FE25DE" w:rsidRPr="00DE6A25" w14:paraId="0A199D7A" w14:textId="77777777" w:rsidTr="00526A7C">
        <w:trPr>
          <w:trHeight w:val="170"/>
          <w:jc w:val="center"/>
        </w:trPr>
        <w:tc>
          <w:tcPr>
            <w:tcW w:w="694" w:type="dxa"/>
          </w:tcPr>
          <w:p w14:paraId="5B9370A1" w14:textId="77777777" w:rsidR="00FE25DE" w:rsidRPr="00DE6A25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868" w:type="dxa"/>
          </w:tcPr>
          <w:p w14:paraId="4254BB69" w14:textId="77777777" w:rsidR="00FE25DE" w:rsidRPr="00DE6A25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639" w:type="dxa"/>
            <w:vAlign w:val="center"/>
          </w:tcPr>
          <w:p w14:paraId="47A68CB3" w14:textId="77777777" w:rsidR="00FE25DE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Поставка</w:t>
            </w:r>
            <w:r w:rsidRPr="007C129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CD7BE3">
              <w:rPr>
                <w:rFonts w:ascii="Tahoma" w:hAnsi="Tahoma" w:cs="Tahoma"/>
                <w:sz w:val="22"/>
                <w:szCs w:val="22"/>
              </w:rPr>
              <w:t>станка плоскошлифовального</w:t>
            </w:r>
          </w:p>
          <w:p w14:paraId="5B709BE6" w14:textId="77777777" w:rsidR="00FE25DE" w:rsidRPr="007C1297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73701">
              <w:rPr>
                <w:rFonts w:ascii="Tahoma" w:hAnsi="Tahoma" w:cs="Tahoma"/>
                <w:sz w:val="22"/>
                <w:szCs w:val="22"/>
              </w:rPr>
              <w:t>для нужд АО «КРП».</w:t>
            </w:r>
          </w:p>
        </w:tc>
      </w:tr>
      <w:tr w:rsidR="00FE25DE" w:rsidRPr="00DE6A25" w14:paraId="636814C3" w14:textId="77777777" w:rsidTr="00526A7C">
        <w:trPr>
          <w:trHeight w:val="170"/>
          <w:jc w:val="center"/>
        </w:trPr>
        <w:tc>
          <w:tcPr>
            <w:tcW w:w="694" w:type="dxa"/>
          </w:tcPr>
          <w:p w14:paraId="13BAF969" w14:textId="77777777" w:rsidR="00FE25DE" w:rsidRPr="00DE6A25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68" w:type="dxa"/>
          </w:tcPr>
          <w:p w14:paraId="06FEEB71" w14:textId="77777777" w:rsidR="00FE25DE" w:rsidRPr="00DE6A25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639" w:type="dxa"/>
            <w:vAlign w:val="center"/>
          </w:tcPr>
          <w:p w14:paraId="7C9B0DA9" w14:textId="77777777" w:rsidR="00FE25DE" w:rsidRPr="00DE6A25" w:rsidRDefault="00FE25DE" w:rsidP="00526A7C">
            <w:pPr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 рамках исполнения инвестиционного плана 2024 </w:t>
            </w:r>
            <w:r w:rsidRPr="00DA4361">
              <w:rPr>
                <w:rFonts w:ascii="Tahoma" w:hAnsi="Tahoma" w:cs="Tahoma"/>
                <w:sz w:val="22"/>
                <w:szCs w:val="22"/>
              </w:rPr>
              <w:t>г.</w:t>
            </w:r>
          </w:p>
        </w:tc>
      </w:tr>
      <w:tr w:rsidR="00FE25DE" w:rsidRPr="00DE6A25" w14:paraId="2F73D9D4" w14:textId="77777777" w:rsidTr="00526A7C">
        <w:trPr>
          <w:trHeight w:val="170"/>
          <w:jc w:val="center"/>
        </w:trPr>
        <w:tc>
          <w:tcPr>
            <w:tcW w:w="694" w:type="dxa"/>
          </w:tcPr>
          <w:p w14:paraId="2AF16D29" w14:textId="77777777" w:rsidR="00FE25DE" w:rsidRPr="00DE6A25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868" w:type="dxa"/>
          </w:tcPr>
          <w:p w14:paraId="0AF57C17" w14:textId="77777777" w:rsidR="00FE25DE" w:rsidRPr="00DE6A25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639" w:type="dxa"/>
            <w:vAlign w:val="center"/>
          </w:tcPr>
          <w:p w14:paraId="06A628B2" w14:textId="77777777" w:rsidR="00FE25DE" w:rsidRPr="00DE6A25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FE25DE" w:rsidRPr="00DE6A25" w14:paraId="7F17B25F" w14:textId="77777777" w:rsidTr="00526A7C">
        <w:trPr>
          <w:trHeight w:val="170"/>
          <w:jc w:val="center"/>
        </w:trPr>
        <w:tc>
          <w:tcPr>
            <w:tcW w:w="694" w:type="dxa"/>
          </w:tcPr>
          <w:p w14:paraId="0A787774" w14:textId="77777777" w:rsidR="00FE25DE" w:rsidRPr="00DE6A25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868" w:type="dxa"/>
          </w:tcPr>
          <w:p w14:paraId="4A8B6406" w14:textId="77777777" w:rsidR="00FE25DE" w:rsidRPr="00DE6A25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3F637A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</w:t>
            </w:r>
          </w:p>
        </w:tc>
        <w:tc>
          <w:tcPr>
            <w:tcW w:w="7639" w:type="dxa"/>
            <w:vAlign w:val="center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"/>
              <w:gridCol w:w="4408"/>
              <w:gridCol w:w="956"/>
              <w:gridCol w:w="1224"/>
            </w:tblGrid>
            <w:tr w:rsidR="00FE25DE" w:rsidRPr="004E6DDE" w14:paraId="5863500C" w14:textId="77777777" w:rsidTr="00526A7C">
              <w:trPr>
                <w:trHeight w:val="284"/>
              </w:trPr>
              <w:tc>
                <w:tcPr>
                  <w:tcW w:w="661" w:type="dxa"/>
                  <w:shd w:val="clear" w:color="auto" w:fill="auto"/>
                </w:tcPr>
                <w:p w14:paraId="60890D93" w14:textId="77777777" w:rsidR="00FE25DE" w:rsidRPr="004E6DDE" w:rsidRDefault="00FE25DE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4E6DDE">
                    <w:rPr>
                      <w:rFonts w:ascii="Tahoma" w:hAnsi="Tahoma" w:cs="Tahoma"/>
                      <w:sz w:val="22"/>
                      <w:szCs w:val="22"/>
                      <w:lang w:eastAsia="ru-RU"/>
                    </w:rPr>
                    <w:t>№ п/п</w:t>
                  </w:r>
                </w:p>
              </w:tc>
              <w:tc>
                <w:tcPr>
                  <w:tcW w:w="3536" w:type="dxa"/>
                  <w:shd w:val="clear" w:color="auto" w:fill="auto"/>
                </w:tcPr>
                <w:p w14:paraId="04DAA09D" w14:textId="77777777" w:rsidR="00FE25DE" w:rsidRPr="004E6DDE" w:rsidRDefault="00FE25DE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 w:rsidRPr="004E6DDE">
                    <w:rPr>
                      <w:rFonts w:ascii="Tahoma" w:hAnsi="Tahoma" w:cs="Tahoma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52506334" w14:textId="77777777" w:rsidR="00FE25DE" w:rsidRPr="004E6DDE" w:rsidRDefault="00FE25DE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E6DDE">
                    <w:rPr>
                      <w:rFonts w:ascii="Tahoma" w:hAnsi="Tahoma" w:cs="Tahoma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982" w:type="dxa"/>
                  <w:shd w:val="clear" w:color="auto" w:fill="auto"/>
                </w:tcPr>
                <w:p w14:paraId="70FA9642" w14:textId="77777777" w:rsidR="00FE25DE" w:rsidRPr="004E6DDE" w:rsidRDefault="00FE25DE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E6DDE">
                    <w:rPr>
                      <w:rFonts w:ascii="Tahoma" w:hAnsi="Tahoma" w:cs="Tahoma"/>
                      <w:sz w:val="22"/>
                      <w:szCs w:val="22"/>
                    </w:rPr>
                    <w:t>Кол-во</w:t>
                  </w:r>
                </w:p>
              </w:tc>
            </w:tr>
            <w:tr w:rsidR="00FE25DE" w:rsidRPr="004E6DDE" w14:paraId="2CB1509B" w14:textId="77777777" w:rsidTr="00526A7C">
              <w:trPr>
                <w:trHeight w:val="284"/>
              </w:trPr>
              <w:tc>
                <w:tcPr>
                  <w:tcW w:w="661" w:type="dxa"/>
                  <w:shd w:val="clear" w:color="auto" w:fill="auto"/>
                </w:tcPr>
                <w:p w14:paraId="7502AFC0" w14:textId="77777777" w:rsidR="00FE25DE" w:rsidRPr="004E6DDE" w:rsidRDefault="00FE25DE" w:rsidP="00526A7C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E6DDE"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36" w:type="dxa"/>
                  <w:shd w:val="clear" w:color="auto" w:fill="auto"/>
                </w:tcPr>
                <w:p w14:paraId="031D5F53" w14:textId="77777777" w:rsidR="00FE25DE" w:rsidRPr="00162A03" w:rsidRDefault="00FE25DE" w:rsidP="00526A7C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924C3">
                    <w:rPr>
                      <w:rFonts w:ascii="Tahoma" w:hAnsi="Tahoma" w:cs="Tahoma"/>
                      <w:sz w:val="22"/>
                      <w:szCs w:val="22"/>
                    </w:rPr>
                    <w:t xml:space="preserve">Станок 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п</w:t>
                  </w:r>
                  <w:r w:rsidRPr="00455E96">
                    <w:rPr>
                      <w:rFonts w:ascii="Tahoma" w:hAnsi="Tahoma" w:cs="Tahoma"/>
                      <w:sz w:val="22"/>
                      <w:szCs w:val="22"/>
                    </w:rPr>
                    <w:t xml:space="preserve">лоскошлифовальный JET JPSG-1020FR </w:t>
                  </w:r>
                  <w:r w:rsidRPr="00162A03">
                    <w:rPr>
                      <w:rFonts w:ascii="Tahoma" w:hAnsi="Tahoma" w:cs="Tahoma"/>
                      <w:sz w:val="22"/>
                      <w:szCs w:val="22"/>
                    </w:rPr>
                    <w:t>(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или аналог</w:t>
                  </w:r>
                  <w:r w:rsidRPr="00162A03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67" w:type="dxa"/>
                  <w:shd w:val="clear" w:color="auto" w:fill="auto"/>
                </w:tcPr>
                <w:p w14:paraId="18DEAF53" w14:textId="77777777" w:rsidR="00FE25DE" w:rsidRPr="004E6DDE" w:rsidRDefault="00FE25DE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E6DDE">
                    <w:rPr>
                      <w:rFonts w:ascii="Tahoma" w:hAnsi="Tahoma" w:cs="Tahoma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982" w:type="dxa"/>
                  <w:shd w:val="clear" w:color="auto" w:fill="auto"/>
                </w:tcPr>
                <w:p w14:paraId="31F8B129" w14:textId="77777777" w:rsidR="00FE25DE" w:rsidRPr="004E6DDE" w:rsidRDefault="00FE25DE" w:rsidP="00526A7C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296E1490" w14:textId="77777777" w:rsidR="00FE25DE" w:rsidRPr="00DE6A25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</w:pPr>
          </w:p>
        </w:tc>
      </w:tr>
      <w:tr w:rsidR="00FE25DE" w:rsidRPr="00DE6A25" w14:paraId="6DE36188" w14:textId="77777777" w:rsidTr="00526A7C">
        <w:trPr>
          <w:trHeight w:val="170"/>
          <w:jc w:val="center"/>
        </w:trPr>
        <w:tc>
          <w:tcPr>
            <w:tcW w:w="694" w:type="dxa"/>
          </w:tcPr>
          <w:p w14:paraId="4B22F374" w14:textId="77777777" w:rsidR="00FE25DE" w:rsidRPr="00DE6A25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763F" w14:textId="77777777" w:rsidR="00FE25DE" w:rsidRPr="00DE6A25" w:rsidRDefault="00FE25DE" w:rsidP="00526A7C">
            <w:pPr>
              <w:spacing w:after="0" w:line="240" w:lineRule="auto"/>
              <w:ind w:right="-108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hAnsi="Tahoma" w:cs="Tahoma"/>
                <w:sz w:val="22"/>
                <w:szCs w:val="22"/>
              </w:rPr>
              <w:t xml:space="preserve">Сроки (периоды) и условия поставки </w:t>
            </w:r>
            <w:r>
              <w:rPr>
                <w:rFonts w:ascii="Tahoma" w:hAnsi="Tahoma" w:cs="Tahoma"/>
                <w:sz w:val="22"/>
                <w:szCs w:val="22"/>
              </w:rPr>
              <w:t>т</w:t>
            </w:r>
            <w:r w:rsidRPr="00DE6A25">
              <w:rPr>
                <w:rFonts w:ascii="Tahoma" w:hAnsi="Tahoma" w:cs="Tahoma"/>
                <w:sz w:val="22"/>
                <w:szCs w:val="22"/>
              </w:rPr>
              <w:t>овара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EFED8" w14:textId="669C868E" w:rsidR="00FE25DE" w:rsidRPr="00DE6A25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hAnsi="Tahoma" w:cs="Tahoma"/>
                <w:sz w:val="22"/>
                <w:szCs w:val="22"/>
              </w:rPr>
              <w:t xml:space="preserve">Поставка товара производится в течение </w:t>
            </w:r>
            <w:r>
              <w:rPr>
                <w:rFonts w:ascii="Tahoma" w:hAnsi="Tahoma" w:cs="Tahoma"/>
                <w:color w:val="auto"/>
                <w:sz w:val="22"/>
                <w:szCs w:val="22"/>
              </w:rPr>
              <w:t>6</w:t>
            </w:r>
            <w:r w:rsidRPr="00086967">
              <w:rPr>
                <w:rFonts w:ascii="Tahoma" w:hAnsi="Tahoma" w:cs="Tahoma"/>
                <w:color w:val="auto"/>
                <w:sz w:val="22"/>
                <w:szCs w:val="22"/>
              </w:rPr>
              <w:t>0</w:t>
            </w:r>
            <w:r w:rsidRPr="00DE6A25">
              <w:rPr>
                <w:rFonts w:ascii="Tahoma" w:hAnsi="Tahoma" w:cs="Tahoma"/>
                <w:sz w:val="22"/>
                <w:szCs w:val="22"/>
              </w:rPr>
              <w:t xml:space="preserve"> календарных дней с даты подписания договора. Поставка до места поставки силами </w:t>
            </w: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Pr="00DE6A25">
              <w:rPr>
                <w:rFonts w:ascii="Tahoma" w:hAnsi="Tahoma" w:cs="Tahoma"/>
                <w:sz w:val="22"/>
                <w:szCs w:val="22"/>
              </w:rPr>
              <w:t xml:space="preserve">оставщика и за счет </w:t>
            </w: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Pr="00DE6A25">
              <w:rPr>
                <w:rFonts w:ascii="Tahoma" w:hAnsi="Tahoma" w:cs="Tahoma"/>
                <w:sz w:val="22"/>
                <w:szCs w:val="22"/>
              </w:rPr>
              <w:t>оставщика.</w:t>
            </w:r>
            <w:r w:rsidR="002C5011" w:rsidRPr="002C5011">
              <w:rPr>
                <w:rFonts w:ascii="Tahoma" w:eastAsia="Times New Roman" w:hAnsi="Tahoma" w:cs="Tahoma"/>
                <w:color w:val="auto"/>
                <w:kern w:val="0"/>
                <w:sz w:val="22"/>
                <w:szCs w:val="22"/>
                <w:lang w:eastAsia="ru-RU"/>
              </w:rPr>
              <w:t xml:space="preserve"> </w:t>
            </w:r>
            <w:r w:rsidR="002C5011" w:rsidRPr="002C5011">
              <w:rPr>
                <w:rFonts w:ascii="Tahoma" w:hAnsi="Tahoma" w:cs="Tahoma"/>
                <w:sz w:val="22"/>
                <w:szCs w:val="22"/>
              </w:rPr>
              <w:t>Товар поставляется в собранном виде, готовый к эксплуатации.</w:t>
            </w:r>
          </w:p>
        </w:tc>
      </w:tr>
      <w:tr w:rsidR="00FE25DE" w:rsidRPr="00DE6A25" w14:paraId="425A4839" w14:textId="77777777" w:rsidTr="00526A7C">
        <w:trPr>
          <w:trHeight w:val="1131"/>
          <w:jc w:val="center"/>
        </w:trPr>
        <w:tc>
          <w:tcPr>
            <w:tcW w:w="694" w:type="dxa"/>
          </w:tcPr>
          <w:p w14:paraId="4721A008" w14:textId="77777777" w:rsidR="00FE25DE" w:rsidRPr="00DE6A25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68" w:type="dxa"/>
          </w:tcPr>
          <w:p w14:paraId="70053609" w14:textId="77777777" w:rsidR="00FE25DE" w:rsidRPr="00DE6A25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DE6A25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характеристики, количество, комплектность</w:t>
            </w:r>
          </w:p>
        </w:tc>
        <w:tc>
          <w:tcPr>
            <w:tcW w:w="7639" w:type="dxa"/>
            <w:vAlign w:val="center"/>
          </w:tcPr>
          <w:p w14:paraId="12F6DD06" w14:textId="77777777" w:rsidR="00FE25DE" w:rsidRDefault="00FE25DE" w:rsidP="00526A7C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CD3081">
              <w:rPr>
                <w:rFonts w:ascii="Tahoma" w:hAnsi="Tahoma" w:cs="Tahoma"/>
                <w:sz w:val="22"/>
                <w:szCs w:val="22"/>
              </w:rPr>
              <w:t xml:space="preserve">Технические характеристики: </w:t>
            </w:r>
          </w:p>
          <w:p w14:paraId="2389FC6F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Напряжение,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380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В</w:t>
            </w:r>
          </w:p>
          <w:p w14:paraId="7FA5EC36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Размер стола, 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200х500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мм</w:t>
            </w:r>
          </w:p>
          <w:p w14:paraId="1B63D52C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Макс. длина продольного шлифования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не менее 508</w:t>
            </w:r>
          </w:p>
          <w:p w14:paraId="5FF5AEB5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Макс. длина поперечного шлифования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не менее 200</w:t>
            </w:r>
          </w:p>
          <w:p w14:paraId="6F3C38A8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Макс. расстояние ось шпинделя-стол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450</w:t>
            </w:r>
          </w:p>
          <w:p w14:paraId="74567C3D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Размер электромагнитного стола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200 х 460 х 100</w:t>
            </w:r>
          </w:p>
          <w:p w14:paraId="34E93010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Максимальная нагрузка на стол, 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не менее 180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кг</w:t>
            </w:r>
          </w:p>
          <w:p w14:paraId="70E5B20C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ПРОДОЛЬНОЕ ПЕРЕМЕЩЕНИЕ СТОЛА </w:t>
            </w:r>
          </w:p>
          <w:p w14:paraId="36EC6734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гидроцилиндр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560</w:t>
            </w:r>
          </w:p>
          <w:p w14:paraId="263FFEA6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вручную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590</w:t>
            </w:r>
          </w:p>
          <w:p w14:paraId="0018E819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Скорость перемещения стола, плавно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7-25</w:t>
            </w:r>
          </w:p>
          <w:p w14:paraId="568CA6A0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ПОПЕРЕЧНОЕ ПЕРЕМЕЩЕНИЕ СТОЛА </w:t>
            </w:r>
          </w:p>
          <w:p w14:paraId="6CE13405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Автоматическое поперечное перемещение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0,1-8</w:t>
            </w:r>
          </w:p>
          <w:p w14:paraId="1695A0E0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Макс. автоматическое поперечное перемещение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240</w:t>
            </w:r>
          </w:p>
          <w:p w14:paraId="05496B00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Макс. ручное поперечное перемещение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240</w:t>
            </w:r>
          </w:p>
          <w:p w14:paraId="6C9A8643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Поперечный ход стола за оборот маховика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5</w:t>
            </w:r>
          </w:p>
          <w:p w14:paraId="7F1D9912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Цена деления нониуса поперечного перемещения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не более 0,02</w:t>
            </w:r>
          </w:p>
          <w:p w14:paraId="2D863490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ВЕРТИКАЛЬНОЕ ПЕРЕМЕЩЕНИЕ СТОЛА</w:t>
            </w:r>
          </w:p>
          <w:p w14:paraId="109B36E1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Автоматическая подача за проход, 0,005-0,05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мм</w:t>
            </w:r>
          </w:p>
          <w:p w14:paraId="2D9522EA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Ускоренное перемещение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480 мм/мин</w:t>
            </w:r>
          </w:p>
          <w:p w14:paraId="4D69484B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Цена деления нониуса вертикального перемещения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0,005 (5мкм)</w:t>
            </w:r>
          </w:p>
          <w:p w14:paraId="5B07448E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Перемещение шпинделя за оборот маховика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1</w:t>
            </w:r>
          </w:p>
          <w:p w14:paraId="40DDD739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ШПИНДЕЛЬ</w:t>
            </w:r>
          </w:p>
          <w:p w14:paraId="1996852B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Частота вращения вертикального шпинделя, 2850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об/мин</w:t>
            </w:r>
          </w:p>
          <w:p w14:paraId="3E7F85D5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Диаметр шлифовального круга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200</w:t>
            </w:r>
          </w:p>
          <w:p w14:paraId="3D3E1399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Ширина шлифовального круга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20</w:t>
            </w:r>
          </w:p>
          <w:p w14:paraId="1182988C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МОЩНОСТЬ</w:t>
            </w:r>
          </w:p>
          <w:p w14:paraId="5A22DCAB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Шпиндель, P2 S1-100</w:t>
            </w:r>
            <w:proofErr w:type="gramStart"/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%,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 не</w:t>
            </w:r>
            <w:proofErr w:type="gramEnd"/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менее 2,2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кВт</w:t>
            </w:r>
          </w:p>
          <w:p w14:paraId="0678739A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Гидростанция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не менее 0,75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кВт</w:t>
            </w:r>
          </w:p>
          <w:p w14:paraId="55F78880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Двигатель поперечной подачи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0,04 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кВт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 </w:t>
            </w:r>
          </w:p>
          <w:p w14:paraId="143C8120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Мощность двигателя вертикального перемещения, </w:t>
            </w: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0,25</w:t>
            </w:r>
            <w:r w:rsidRPr="00CD499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кВт</w:t>
            </w:r>
          </w:p>
          <w:p w14:paraId="70326E4E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Общая мощность не </w:t>
            </w:r>
            <w:proofErr w:type="gramStart"/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менее  3</w:t>
            </w:r>
            <w:proofErr w:type="gramEnd"/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,28</w:t>
            </w:r>
          </w:p>
          <w:p w14:paraId="59BEA3B1" w14:textId="77777777" w:rsidR="00FE25DE" w:rsidRPr="001E6679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lastRenderedPageBreak/>
              <w:t>Габариты 2250х1720х2150 мм</w:t>
            </w:r>
          </w:p>
          <w:p w14:paraId="019A92CC" w14:textId="77777777" w:rsidR="00FE25DE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 xml:space="preserve">Масса не </w:t>
            </w:r>
            <w:proofErr w:type="gramStart"/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менее  1650</w:t>
            </w:r>
            <w:proofErr w:type="gramEnd"/>
            <w:r w:rsidRPr="001E6679"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  <w:t>кг</w:t>
            </w:r>
          </w:p>
          <w:p w14:paraId="21FE5941" w14:textId="77777777" w:rsidR="00FE25DE" w:rsidRPr="00455E96" w:rsidRDefault="00FE25DE" w:rsidP="00526A7C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C924C3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Комплект поставки: </w:t>
            </w:r>
          </w:p>
          <w:p w14:paraId="35B2CE7C" w14:textId="77777777" w:rsidR="00FE25DE" w:rsidRPr="00455E96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Электромагнитный стол</w:t>
            </w:r>
          </w:p>
          <w:p w14:paraId="27A82F0C" w14:textId="77777777" w:rsidR="00FE25DE" w:rsidRPr="00455E96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Гидростанция</w:t>
            </w:r>
          </w:p>
          <w:p w14:paraId="7A219FCB" w14:textId="77777777" w:rsidR="00FE25DE" w:rsidRPr="00455E96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Система подачи СОЖ</w:t>
            </w:r>
          </w:p>
          <w:p w14:paraId="76FC370A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Автоматическая система смазки</w:t>
            </w:r>
          </w:p>
          <w:p w14:paraId="44D8640F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Шлифовальный круг с фланцами и съемником</w:t>
            </w:r>
          </w:p>
          <w:p w14:paraId="3C835CCE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Балансировочный стенд с оправкой</w:t>
            </w:r>
          </w:p>
          <w:p w14:paraId="168C1E02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Алмазный карандаш с державкой для правки круга</w:t>
            </w:r>
          </w:p>
          <w:p w14:paraId="1867FE08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Лампа местного освещения</w:t>
            </w:r>
          </w:p>
          <w:p w14:paraId="6889416F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Съемные защитные экраны</w:t>
            </w:r>
          </w:p>
          <w:p w14:paraId="74A038EE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Регулировочные опоры</w:t>
            </w:r>
          </w:p>
          <w:p w14:paraId="41B4FB19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Ящик с инструментом</w:t>
            </w:r>
          </w:p>
          <w:p w14:paraId="5711B2A4" w14:textId="77777777" w:rsidR="00FE25DE" w:rsidRPr="001E6679" w:rsidRDefault="00FE25DE" w:rsidP="00526A7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</w:pPr>
            <w:r w:rsidRPr="001E6679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eastAsia="ru-RU"/>
              </w:rPr>
              <w:t>Комплект документации</w:t>
            </w:r>
          </w:p>
          <w:p w14:paraId="5CFF1F22" w14:textId="77777777" w:rsidR="00FE25DE" w:rsidRPr="00455E96" w:rsidRDefault="00FE25DE" w:rsidP="00526A7C">
            <w:pPr>
              <w:spacing w:after="0" w:line="240" w:lineRule="auto"/>
              <w:rPr>
                <w:rFonts w:ascii="Tahoma" w:eastAsia="Times New Roman" w:hAnsi="Tahoma" w:cs="Tahoma"/>
                <w:kern w:val="0"/>
                <w:sz w:val="22"/>
                <w:szCs w:val="22"/>
                <w:lang w:eastAsia="ru-RU"/>
              </w:rPr>
            </w:pPr>
          </w:p>
        </w:tc>
      </w:tr>
      <w:tr w:rsidR="00FE25DE" w:rsidRPr="00DE6A25" w14:paraId="77B3919A" w14:textId="77777777" w:rsidTr="00526A7C">
        <w:trPr>
          <w:trHeight w:val="170"/>
          <w:jc w:val="center"/>
        </w:trPr>
        <w:tc>
          <w:tcPr>
            <w:tcW w:w="694" w:type="dxa"/>
          </w:tcPr>
          <w:p w14:paraId="1C9189A0" w14:textId="77777777" w:rsidR="00FE25DE" w:rsidRPr="00662243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1868" w:type="dxa"/>
          </w:tcPr>
          <w:p w14:paraId="16598D94" w14:textId="77777777" w:rsidR="00FE25DE" w:rsidRPr="00662243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639" w:type="dxa"/>
            <w:vAlign w:val="center"/>
          </w:tcPr>
          <w:p w14:paraId="04992110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224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0196226E" w14:textId="0DB88F5E" w:rsidR="00FE25DE" w:rsidRPr="00662243" w:rsidRDefault="00FE25DE" w:rsidP="0003512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hAnsi="Tahoma" w:cs="Tahoma"/>
                <w:sz w:val="22"/>
                <w:szCs w:val="22"/>
              </w:rPr>
              <w:t xml:space="preserve"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</w:t>
            </w:r>
            <w:r w:rsidR="00990AA5">
              <w:rPr>
                <w:rFonts w:ascii="Tahoma" w:hAnsi="Tahoma" w:cs="Tahoma"/>
                <w:sz w:val="22"/>
                <w:szCs w:val="22"/>
              </w:rPr>
              <w:t>Покупателем</w:t>
            </w:r>
            <w:bookmarkStart w:id="0" w:name="_GoBack"/>
            <w:bookmarkEnd w:id="0"/>
            <w:r w:rsidRPr="007C129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FE25DE" w:rsidRPr="00DE6A25" w14:paraId="4E6EAB36" w14:textId="77777777" w:rsidTr="00526A7C">
        <w:trPr>
          <w:trHeight w:val="170"/>
          <w:jc w:val="center"/>
        </w:trPr>
        <w:tc>
          <w:tcPr>
            <w:tcW w:w="694" w:type="dxa"/>
          </w:tcPr>
          <w:p w14:paraId="3EE5B144" w14:textId="77777777" w:rsidR="00FE25DE" w:rsidRPr="00662243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868" w:type="dxa"/>
          </w:tcPr>
          <w:p w14:paraId="0CCE4783" w14:textId="77777777" w:rsidR="00FE25DE" w:rsidRPr="00662243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639" w:type="dxa"/>
            <w:vAlign w:val="center"/>
          </w:tcPr>
          <w:p w14:paraId="609A1CD8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hAnsi="Tahoma" w:cs="Tahoma"/>
                <w:color w:val="000000" w:themeColor="text1"/>
                <w:sz w:val="22"/>
                <w:szCs w:val="22"/>
              </w:rPr>
              <w:t>Поставляемый товар должен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быть</w:t>
            </w:r>
            <w:r w:rsidRPr="00662243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новым, </w:t>
            </w:r>
            <w:r w:rsidRPr="00662243">
              <w:rPr>
                <w:rFonts w:ascii="Tahoma" w:hAnsi="Tahoma" w:cs="Tahoma"/>
                <w:color w:val="000000" w:themeColor="text1"/>
                <w:sz w:val="22"/>
                <w:szCs w:val="22"/>
              </w:rPr>
              <w:t>соответствовать требованиям по качеству (ст. 469 Гражданского кодекса РФ), а также должен иметь документы, удостоверяющие качество поставляемого товара.</w:t>
            </w:r>
          </w:p>
          <w:p w14:paraId="13516369" w14:textId="6C92FB1B" w:rsidR="00FE25DE" w:rsidRPr="00B20BBD" w:rsidRDefault="00B20BBD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B20BBD">
              <w:rPr>
                <w:rFonts w:ascii="Tahoma" w:hAnsi="Tahoma" w:cs="Tahoma"/>
                <w:sz w:val="22"/>
                <w:szCs w:val="22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345F7DED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hAnsi="Tahoma" w:cs="Tahoma"/>
                <w:color w:val="000000" w:themeColor="text1"/>
                <w:sz w:val="22"/>
                <w:szCs w:val="22"/>
              </w:rPr>
              <w:t>Товар по своему качеству и характеристикам должен соответствовать ГОСТ и ТУ, установленным на данный вид товара.</w:t>
            </w:r>
          </w:p>
        </w:tc>
      </w:tr>
      <w:tr w:rsidR="00FE25DE" w:rsidRPr="00DE6A25" w14:paraId="268AC2B0" w14:textId="77777777" w:rsidTr="00526A7C">
        <w:trPr>
          <w:trHeight w:val="170"/>
          <w:jc w:val="center"/>
        </w:trPr>
        <w:tc>
          <w:tcPr>
            <w:tcW w:w="694" w:type="dxa"/>
          </w:tcPr>
          <w:p w14:paraId="06AB26B7" w14:textId="77777777" w:rsidR="00FE25DE" w:rsidRPr="00662243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868" w:type="dxa"/>
          </w:tcPr>
          <w:p w14:paraId="6EF8E3C3" w14:textId="77777777" w:rsidR="00FE25DE" w:rsidRPr="00662243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639" w:type="dxa"/>
            <w:vAlign w:val="center"/>
          </w:tcPr>
          <w:p w14:paraId="5D46B343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При передаче Товара Поставщик обязан предоставить Заказчику:</w:t>
            </w:r>
          </w:p>
          <w:p w14:paraId="7C580241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- паспорт;</w:t>
            </w:r>
          </w:p>
          <w:p w14:paraId="575B6D8D" w14:textId="77777777" w:rsidR="00FE25DE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auto"/>
                <w:kern w:val="0"/>
                <w:sz w:val="22"/>
                <w:szCs w:val="22"/>
              </w:rPr>
            </w:pPr>
            <w:r w:rsidRPr="00662243">
              <w:rPr>
                <w:rFonts w:ascii="Tahoma" w:eastAsia="Calibri" w:hAnsi="Tahoma" w:cs="Tahoma"/>
                <w:color w:val="auto"/>
                <w:kern w:val="0"/>
                <w:sz w:val="22"/>
                <w:szCs w:val="22"/>
              </w:rPr>
              <w:t>- документы, удостоверяющие качество поставляемого товара;</w:t>
            </w:r>
          </w:p>
          <w:p w14:paraId="69869077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2243">
              <w:rPr>
                <w:rFonts w:ascii="Tahoma" w:hAnsi="Tahoma" w:cs="Tahoma"/>
                <w:sz w:val="22"/>
                <w:szCs w:val="22"/>
              </w:rPr>
              <w:t>- руководство по эксплуатации.</w:t>
            </w:r>
          </w:p>
          <w:p w14:paraId="6A6101B1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Вся документация должна быть представлена на русском языке, либо иметь перевод на русский язык.</w:t>
            </w:r>
          </w:p>
        </w:tc>
      </w:tr>
      <w:tr w:rsidR="00FE25DE" w:rsidRPr="00DE6A25" w14:paraId="6AB07664" w14:textId="77777777" w:rsidTr="00526A7C">
        <w:trPr>
          <w:trHeight w:val="170"/>
          <w:jc w:val="center"/>
        </w:trPr>
        <w:tc>
          <w:tcPr>
            <w:tcW w:w="694" w:type="dxa"/>
          </w:tcPr>
          <w:p w14:paraId="345B962E" w14:textId="77777777" w:rsidR="00FE25DE" w:rsidRPr="00662243" w:rsidRDefault="00FE25DE" w:rsidP="00526A7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E0D" w14:textId="77777777" w:rsidR="00FE25DE" w:rsidRPr="00662243" w:rsidRDefault="00FE25DE" w:rsidP="00526A7C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hAnsi="Tahoma" w:cs="Tahoma"/>
                <w:sz w:val="22"/>
                <w:szCs w:val="22"/>
              </w:rPr>
              <w:t>Гарантийные, обязательства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3C50" w14:textId="77777777" w:rsidR="00FE25DE" w:rsidRPr="00662243" w:rsidRDefault="00FE25DE" w:rsidP="00526A7C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662243">
              <w:rPr>
                <w:rFonts w:ascii="Tahoma" w:hAnsi="Tahoma" w:cs="Tahoma"/>
                <w:sz w:val="22"/>
                <w:szCs w:val="22"/>
              </w:rPr>
              <w:t xml:space="preserve">Гарантийный срок предусматривается в документации, предоставляемой с </w:t>
            </w:r>
            <w:r>
              <w:rPr>
                <w:rFonts w:ascii="Tahoma" w:hAnsi="Tahoma" w:cs="Tahoma"/>
                <w:sz w:val="22"/>
                <w:szCs w:val="22"/>
              </w:rPr>
              <w:t>т</w:t>
            </w:r>
            <w:r w:rsidRPr="00662243">
              <w:rPr>
                <w:rFonts w:ascii="Tahoma" w:hAnsi="Tahoma" w:cs="Tahoma"/>
                <w:sz w:val="22"/>
                <w:szCs w:val="22"/>
              </w:rPr>
              <w:t xml:space="preserve">оваром, но в любом случае должен составлять не </w:t>
            </w:r>
            <w:r w:rsidRPr="003459E7">
              <w:rPr>
                <w:rFonts w:ascii="Tahoma" w:hAnsi="Tahoma" w:cs="Tahoma"/>
                <w:sz w:val="22"/>
                <w:szCs w:val="22"/>
              </w:rPr>
              <w:t>менее 12</w:t>
            </w:r>
            <w:r w:rsidRPr="00662243">
              <w:rPr>
                <w:rFonts w:ascii="Tahoma" w:hAnsi="Tahoma" w:cs="Tahoma"/>
                <w:sz w:val="22"/>
                <w:szCs w:val="22"/>
              </w:rPr>
              <w:t xml:space="preserve"> месяцев с момента приемки </w:t>
            </w:r>
            <w:r>
              <w:rPr>
                <w:rFonts w:ascii="Tahoma" w:hAnsi="Tahoma" w:cs="Tahoma"/>
                <w:sz w:val="22"/>
                <w:szCs w:val="22"/>
              </w:rPr>
              <w:t>т</w:t>
            </w:r>
            <w:r w:rsidRPr="00662243">
              <w:rPr>
                <w:rFonts w:ascii="Tahoma" w:hAnsi="Tahoma" w:cs="Tahoma"/>
                <w:sz w:val="22"/>
                <w:szCs w:val="22"/>
              </w:rPr>
              <w:t xml:space="preserve">овара </w:t>
            </w:r>
            <w:r>
              <w:rPr>
                <w:rFonts w:ascii="Tahoma" w:hAnsi="Tahoma" w:cs="Tahoma"/>
                <w:sz w:val="22"/>
                <w:szCs w:val="22"/>
              </w:rPr>
              <w:t>п</w:t>
            </w:r>
            <w:r w:rsidRPr="00662243">
              <w:rPr>
                <w:rFonts w:ascii="Tahoma" w:hAnsi="Tahoma" w:cs="Tahoma"/>
                <w:sz w:val="22"/>
                <w:szCs w:val="22"/>
              </w:rPr>
              <w:t>окупателем.</w:t>
            </w:r>
          </w:p>
        </w:tc>
      </w:tr>
    </w:tbl>
    <w:p w14:paraId="33521A0B" w14:textId="77777777" w:rsidR="006823AA" w:rsidRPr="00FE25DE" w:rsidRDefault="006823AA" w:rsidP="00FE25DE"/>
    <w:sectPr w:rsidR="006823AA" w:rsidRPr="00FE2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EA0"/>
    <w:rsid w:val="0003512C"/>
    <w:rsid w:val="00076EA0"/>
    <w:rsid w:val="002C5011"/>
    <w:rsid w:val="006823AA"/>
    <w:rsid w:val="00970741"/>
    <w:rsid w:val="00990AA5"/>
    <w:rsid w:val="00AB6CE6"/>
    <w:rsid w:val="00B20BBD"/>
    <w:rsid w:val="00B2180A"/>
    <w:rsid w:val="00D3415C"/>
    <w:rsid w:val="00E97926"/>
    <w:rsid w:val="00FE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20BD4"/>
  <w15:chartTrackingRefBased/>
  <w15:docId w15:val="{A7AD222C-D4EA-487E-BC32-05D784A9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EA0"/>
    <w:pPr>
      <w:spacing w:after="200" w:line="276" w:lineRule="auto"/>
    </w:pPr>
    <w:rPr>
      <w:rFonts w:ascii="Times New Roman" w:hAnsi="Times New Roman" w:cs="Times New Roman"/>
      <w:color w:val="000000"/>
      <w:kern w:val="20"/>
      <w:sz w:val="24"/>
      <w:szCs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76EA0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rsid w:val="00076EA0"/>
    <w:rPr>
      <w:i/>
      <w:iCs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 Сергей Владимирович</dc:creator>
  <cp:keywords/>
  <dc:description/>
  <cp:lastModifiedBy>Петроченко Татьяна Александровна</cp:lastModifiedBy>
  <cp:revision>4</cp:revision>
  <dcterms:created xsi:type="dcterms:W3CDTF">2024-08-02T06:41:00Z</dcterms:created>
  <dcterms:modified xsi:type="dcterms:W3CDTF">2024-08-05T08:56:00Z</dcterms:modified>
</cp:coreProperties>
</file>